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60" w:line="259"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Essex County Natural Resources Conservation District Board Meeting</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60" w:line="259"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July 15th</w:t>
      </w:r>
      <w:r w:rsidDel="00000000" w:rsidR="00000000" w:rsidRPr="00000000">
        <w:rPr>
          <w:rFonts w:ascii="Calibri" w:cs="Calibri" w:eastAsia="Calibri" w:hAnsi="Calibri"/>
          <w:b w:val="1"/>
          <w:bCs w:val="1"/>
          <w:color w:val="000000"/>
          <w:sz w:val="22"/>
          <w:szCs w:val="22"/>
          <w:rtl w:val="0"/>
        </w:rPr>
        <w:t xml:space="preserve">, 202</w:t>
      </w:r>
      <w:r w:rsidDel="00000000" w:rsidR="00000000" w:rsidRPr="00000000">
        <w:rPr>
          <w:rFonts w:ascii="Calibri" w:cs="Calibri" w:eastAsia="Calibri" w:hAnsi="Calibri"/>
          <w:b w:val="1"/>
          <w:bCs w:val="1"/>
          <w:sz w:val="22"/>
          <w:szCs w:val="22"/>
          <w:rtl w:val="0"/>
        </w:rPr>
        <w:t xml:space="preserve">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60" w:line="259"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Meeting was called to order at </w:t>
      </w:r>
      <w:r w:rsidDel="00000000" w:rsidR="00000000" w:rsidRPr="00000000">
        <w:rPr>
          <w:rFonts w:ascii="Calibri" w:cs="Calibri" w:eastAsia="Calibri" w:hAnsi="Calibri"/>
          <w:sz w:val="22"/>
          <w:szCs w:val="22"/>
          <w:rtl w:val="0"/>
        </w:rPr>
        <w:t xml:space="preserve">12</w:t>
      </w: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sz w:val="22"/>
          <w:szCs w:val="22"/>
          <w:rtl w:val="0"/>
        </w:rPr>
        <w:t xml:space="preserve">30</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PM</w:t>
      </w:r>
      <w:r w:rsidDel="00000000" w:rsidR="00000000" w:rsidRPr="00000000">
        <w:rPr>
          <w:rtl w:val="0"/>
        </w:rPr>
      </w:r>
    </w:p>
    <w:p w:rsidR="00000000" w:rsidDel="00000000" w:rsidP="00000000" w:rsidRDefault="00000000" w:rsidRPr="00000000" w14:paraId="00000004">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Board attendance: Chris von Alt, Ursula Johnson, Bill Manning, Terry WIlliams</w:t>
      </w:r>
    </w:p>
    <w:p w:rsidR="00000000" w:rsidDel="00000000" w:rsidP="00000000" w:rsidRDefault="00000000" w:rsidRPr="00000000" w14:paraId="00000005">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District staff: Sam Mayne</w:t>
      </w:r>
    </w:p>
    <w:p w:rsidR="00000000" w:rsidDel="00000000" w:rsidP="00000000" w:rsidRDefault="00000000" w:rsidRPr="00000000" w14:paraId="00000006">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Public: Tim White, Dave Dore (Structural Integrity), Sharmon Simoneau (NEK Bookkeeping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60" w:line="259" w:lineRule="auto"/>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Opening remarks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opening remarks were made</w:t>
      </w:r>
    </w:p>
    <w:p w:rsidR="00000000" w:rsidDel="00000000" w:rsidP="00000000" w:rsidRDefault="00000000" w:rsidRPr="00000000" w14:paraId="00000009">
      <w:pPr>
        <w:spacing w:after="160"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Approval of meeting minutes:</w:t>
      </w:r>
    </w:p>
    <w:p w:rsidR="00000000" w:rsidDel="00000000" w:rsidP="00000000" w:rsidRDefault="00000000" w:rsidRPr="00000000" w14:paraId="0000000A">
      <w:pPr>
        <w:spacing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spacing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sz w:val="22"/>
          <w:szCs w:val="22"/>
          <w:rtl w:val="0"/>
        </w:rPr>
        <w:t xml:space="preserve">Terry moved to approve the June meeting minutes.  Ursula seconded, and the motion passed unanimously.</w:t>
      </w:r>
      <w:r w:rsidDel="00000000" w:rsidR="00000000" w:rsidRPr="00000000">
        <w:rPr>
          <w:rtl w:val="0"/>
        </w:rPr>
      </w:r>
    </w:p>
    <w:p w:rsidR="00000000" w:rsidDel="00000000" w:rsidP="00000000" w:rsidRDefault="00000000" w:rsidRPr="00000000" w14:paraId="0000000C">
      <w:pPr>
        <w:spacing w:after="160" w:line="259" w:lineRule="auto"/>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0D">
      <w:pPr>
        <w:spacing w:after="160"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Financials  </w:t>
      </w:r>
    </w:p>
    <w:p w:rsidR="00000000" w:rsidDel="00000000" w:rsidP="00000000" w:rsidRDefault="00000000" w:rsidRPr="00000000" w14:paraId="0000000E">
      <w:pPr>
        <w:numPr>
          <w:ilvl w:val="0"/>
          <w:numId w:val="2"/>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Sharmon and Sam introduced the financials for FY2026 and June 2026.  The board asked clarifying questions about transactions and how funds are accounted for.  Chris moved to accept the financials, subject to fine tuning of items discussed.  Terry seconded, and the motion passed unanimously.</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u w:val="single"/>
          <w:rtl w:val="0"/>
        </w:rPr>
        <w:t xml:space="preserve">Accomplishments/Updates:</w:t>
      </w:r>
      <w:r w:rsidDel="00000000" w:rsidR="00000000" w:rsidRPr="00000000">
        <w:rPr>
          <w:rtl w:val="0"/>
        </w:rPr>
      </w:r>
    </w:p>
    <w:p w:rsidR="00000000" w:rsidDel="00000000" w:rsidP="00000000" w:rsidRDefault="00000000" w:rsidRPr="00000000" w14:paraId="00000011">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Updates were skipped in the interest of time for other agenda items.</w:t>
      </w:r>
      <w:r w:rsidDel="00000000" w:rsidR="00000000" w:rsidRPr="00000000">
        <w:rPr>
          <w:rtl w:val="0"/>
        </w:rPr>
      </w:r>
    </w:p>
    <w:p w:rsidR="00000000" w:rsidDel="00000000" w:rsidP="00000000" w:rsidRDefault="00000000" w:rsidRPr="00000000" w14:paraId="00000012">
      <w:pPr>
        <w:spacing w:line="259" w:lineRule="auto"/>
        <w:ind w:left="1440" w:firstLine="0"/>
        <w:rPr>
          <w:rFonts w:ascii="Calibri" w:cs="Calibri" w:eastAsia="Calibri" w:hAnsi="Calibri"/>
          <w:b w:val="1"/>
          <w:bCs w:val="1"/>
          <w:color w:val="000000"/>
          <w:sz w:val="22"/>
          <w:szCs w:val="22"/>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60" w:line="259" w:lineRule="auto"/>
        <w:rPr>
          <w:rFonts w:ascii="Calibri" w:cs="Calibri" w:eastAsia="Calibri" w:hAnsi="Calibri"/>
          <w:sz w:val="22"/>
          <w:szCs w:val="22"/>
          <w:u w:val="none"/>
        </w:rPr>
      </w:pPr>
      <w:r w:rsidDel="00000000" w:rsidR="00000000" w:rsidRPr="00000000">
        <w:rPr>
          <w:rFonts w:ascii="Calibri" w:cs="Calibri" w:eastAsia="Calibri" w:hAnsi="Calibri"/>
          <w:b w:val="1"/>
          <w:bCs w:val="1"/>
          <w:color w:val="000000"/>
          <w:sz w:val="22"/>
          <w:szCs w:val="22"/>
          <w:u w:val="single"/>
          <w:rtl w:val="0"/>
        </w:rPr>
        <w:t xml:space="preserve">Meeting Topic(s)</w:t>
      </w:r>
      <w:r w:rsidDel="00000000" w:rsidR="00000000" w:rsidRPr="00000000">
        <w:rPr>
          <w:rtl w:val="0"/>
        </w:rPr>
      </w:r>
    </w:p>
    <w:p w:rsidR="00000000" w:rsidDel="00000000" w:rsidP="00000000" w:rsidRDefault="00000000" w:rsidRPr="00000000" w14:paraId="00000014">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Dave Dore of Structural Integrity led a discussion on the current state and potential of the NEK Tri-District Supervisory Union.  </w:t>
      </w:r>
    </w:p>
    <w:p w:rsidR="00000000" w:rsidDel="00000000" w:rsidP="00000000" w:rsidRDefault="00000000" w:rsidRPr="00000000" w14:paraId="00000015">
      <w:pPr>
        <w:numPr>
          <w:ilvl w:val="1"/>
          <w:numId w:val="1"/>
        </w:numPr>
        <w:spacing w:line="259" w:lineRule="auto"/>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of the Union structure is being considered to increase efficiency of the Caledonia, Orleans, and Essex Conservation Districts.  Some ideas for improved efficiency include combining administrative tasks between the three Districts.  </w:t>
      </w:r>
    </w:p>
    <w:p w:rsidR="00000000" w:rsidDel="00000000" w:rsidP="00000000" w:rsidRDefault="00000000" w:rsidRPr="00000000" w14:paraId="00000016">
      <w:pPr>
        <w:numPr>
          <w:ilvl w:val="1"/>
          <w:numId w:val="1"/>
        </w:numPr>
        <w:spacing w:line="259" w:lineRule="auto"/>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 gave input on the history of the Union.  In statute, the Union is an entity through which the three Districts are represented at the statewide Natural Resources Conservation Council (NRCC).  In practice, when Chris was the Union representative to NRCC, NRCC meetings did not cover any matters of substance and so the Union did not serve any real purpose.  Consolidation of District operations is not a core part of the enabling statute, though the Union does have the ability to hire staff.  At present, the Union is a collection of three voilunteers (one from each District board) and has limited capacity to complete work based on this limitation.  Chris did note that NRCC meetings appear to have become more regular and functional in the recent past, with Willie Nickerson, the NEK Tri-District Union representative serving as the board chair.</w:t>
      </w:r>
    </w:p>
    <w:p w:rsidR="00000000" w:rsidDel="00000000" w:rsidP="00000000" w:rsidRDefault="00000000" w:rsidRPr="00000000" w14:paraId="00000017">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Board members voiced the potential for Districts to combine resources in some organizational areas like HR, Financial, and Legal, which leaves individual Districts their independence in the area of Operations.  Most supervisors did not feel the Union itself was actively doing much, and were unsure that trying to make it into its own functioning entity would be productive or cost efficient.  It was noted that the Union is the only formal entity, created by statute, which connects the three Districts.  Supervisors felt that the District Managers were in a better position to say what activities could be combined than Supervisors.  An area that seemed plausible was in hiring consulting experts in HR, Financial, and Legal that District Managers could consult with, though this function could already be accessed through Vermont League of Cities &amp; Towns.  There was a consensus that the Union should not have decision-making power, but should instead be advisory and a resource for Districts.  For example, it could have a set of model policies that Districts could adopt.  It was noted that VACD/NRCC had tried to provide this type of service without much success. There was a strong feeling that additional bureaucracy should be avoided and that any solutions need to make District staff’s jobs easier and be cost efficient.  The final report should reflect these needs.</w:t>
      </w:r>
    </w:p>
    <w:p w:rsidR="00000000" w:rsidDel="00000000" w:rsidP="00000000" w:rsidRDefault="00000000" w:rsidRPr="00000000" w14:paraId="00000018">
      <w:pPr>
        <w:numPr>
          <w:ilvl w:val="0"/>
          <w:numId w:val="1"/>
        </w:numPr>
        <w:spacing w:line="259"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District bank accounts</w:t>
      </w:r>
    </w:p>
    <w:p w:rsidR="00000000" w:rsidDel="00000000" w:rsidP="00000000" w:rsidRDefault="00000000" w:rsidRPr="00000000" w14:paraId="00000019">
      <w:pPr>
        <w:numPr>
          <w:ilvl w:val="1"/>
          <w:numId w:val="1"/>
        </w:numPr>
        <w:spacing w:line="259"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Sharmon noted the large balance in the District checking account and suggested finding ways to ensure it is fully federally insured and earning interest.  She recently met with the Municipality specialist at Community National Bank who gave a number of options to achieve this.  All agreed to invite this person at CNB to present at our next meeting.</w:t>
      </w:r>
    </w:p>
    <w:p w:rsidR="00000000" w:rsidDel="00000000" w:rsidP="00000000" w:rsidRDefault="00000000" w:rsidRPr="00000000" w14:paraId="0000001A">
      <w:pPr>
        <w:spacing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60" w:line="259" w:lineRule="auto"/>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Other Business</w:t>
      </w:r>
    </w:p>
    <w:p w:rsidR="00000000" w:rsidDel="00000000" w:rsidP="00000000" w:rsidRDefault="00000000" w:rsidRPr="00000000" w14:paraId="0000001C">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None</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59"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60" w:line="259" w:lineRule="auto"/>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sz w:val="22"/>
          <w:szCs w:val="22"/>
          <w:u w:val="single"/>
          <w:rtl w:val="0"/>
        </w:rPr>
        <w:t xml:space="preserve">Next Meeting</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676"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0">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The next meeting will be held at 12:30 PM August 19th in the conference room at the US Fish &amp; Wildlife Service Silvio O. Conte Refuge Nulhegan Basin Welcome Center in Brunswick, VT.</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6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The meeting was adjourned</w:t>
      </w:r>
      <w:r w:rsidDel="00000000" w:rsidR="00000000" w:rsidRPr="00000000">
        <w:rPr>
          <w:rFonts w:ascii="Calibri" w:cs="Calibri" w:eastAsia="Calibri" w:hAnsi="Calibri"/>
          <w:color w:val="000000"/>
          <w:sz w:val="22"/>
          <w:szCs w:val="22"/>
          <w:rtl w:val="0"/>
        </w:rPr>
        <w:t xml:space="preserve"> at </w:t>
      </w:r>
      <w:r w:rsidDel="00000000" w:rsidR="00000000" w:rsidRPr="00000000">
        <w:rPr>
          <w:rFonts w:ascii="Calibri" w:cs="Calibri" w:eastAsia="Calibri" w:hAnsi="Calibri"/>
          <w:sz w:val="22"/>
          <w:szCs w:val="22"/>
          <w:rtl w:val="0"/>
        </w:rPr>
        <w:t xml:space="preserve">2:30</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P</w:t>
      </w:r>
      <w:r w:rsidDel="00000000" w:rsidR="00000000" w:rsidRPr="00000000">
        <w:rPr>
          <w:rFonts w:ascii="Calibri" w:cs="Calibri" w:eastAsia="Calibri" w:hAnsi="Calibri"/>
          <w:color w:val="000000"/>
          <w:sz w:val="22"/>
          <w:szCs w:val="22"/>
          <w:rtl w:val="0"/>
        </w:rPr>
        <w:t xml:space="preserve">M. </w:t>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20"/>
      </w:tabs>
      <w:rPr>
        <w:color w:val="000000"/>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20"/>
      </w:tabs>
      <w:rPr>
        <w:color w:val="000000"/>
        <w:sz w:val="26"/>
        <w:szCs w:val="2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o"/>
      <w:lvlJc w:val="left"/>
      <w:pPr>
        <w:ind w:left="2070" w:hanging="360"/>
      </w:pPr>
      <w:rPr>
        <w:rFonts w:ascii="Courier New" w:cs="Courier New" w:eastAsia="Courier New" w:hAnsi="Courier New"/>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r4GAsTbp9m+MQMnF1ELOiWssjw==">CgMxLjA4AHIhMThaOG9tTmRqWTQ5UF9pQlktaWhBYlBqQlJLLWF3aExk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